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i w:val="1"/>
          <w:color w:val="202124"/>
          <w:sz w:val="24"/>
          <w:szCs w:val="24"/>
          <w:highlight w:val="white"/>
        </w:rPr>
      </w:pPr>
      <w:r w:rsidDel="00000000" w:rsidR="00000000" w:rsidRPr="00000000">
        <w:rPr>
          <w:i w:val="1"/>
          <w:color w:val="202124"/>
          <w:sz w:val="24"/>
          <w:szCs w:val="24"/>
          <w:highlight w:val="white"/>
          <w:rtl w:val="0"/>
        </w:rPr>
        <w:t xml:space="preserve">Do you have a unique craft or talent?  Have you ever dreamed of starting your own business?  Why not consider selling your items at our 2023 Holiday Market?! </w:t>
      </w:r>
    </w:p>
    <w:p w:rsidR="00000000" w:rsidDel="00000000" w:rsidP="00000000" w:rsidRDefault="00000000" w:rsidRPr="00000000" w14:paraId="00000003">
      <w:pPr>
        <w:rPr>
          <w:i w:val="1"/>
          <w:color w:val="202124"/>
          <w:highlight w:val="white"/>
        </w:rPr>
      </w:pPr>
      <w:r w:rsidDel="00000000" w:rsidR="00000000" w:rsidRPr="00000000">
        <w:rPr>
          <w:rtl w:val="0"/>
        </w:rPr>
      </w:r>
    </w:p>
    <w:p w:rsidR="00000000" w:rsidDel="00000000" w:rsidP="00000000" w:rsidRDefault="00000000" w:rsidRPr="00000000" w14:paraId="00000004">
      <w:pPr>
        <w:rPr>
          <w:color w:val="202124"/>
          <w:highlight w:val="white"/>
        </w:rPr>
      </w:pPr>
      <w:r w:rsidDel="00000000" w:rsidR="00000000" w:rsidRPr="00000000">
        <w:rPr>
          <w:color w:val="202124"/>
          <w:highlight w:val="white"/>
          <w:rtl w:val="0"/>
        </w:rPr>
        <w:t xml:space="preserve">Mansion Avenue Grade School PTA is inviting our students to join us for a special </w:t>
      </w:r>
      <w:r w:rsidDel="00000000" w:rsidR="00000000" w:rsidRPr="00000000">
        <w:rPr>
          <w:b w:val="1"/>
          <w:color w:val="202124"/>
          <w:highlight w:val="white"/>
          <w:rtl w:val="0"/>
        </w:rPr>
        <w:t xml:space="preserve">Mansion Student Entrepreneur</w:t>
      </w:r>
      <w:r w:rsidDel="00000000" w:rsidR="00000000" w:rsidRPr="00000000">
        <w:rPr>
          <w:color w:val="202124"/>
          <w:highlight w:val="white"/>
          <w:rtl w:val="0"/>
        </w:rPr>
        <w:t xml:space="preserve"> section of the Holiday Market that will feature the products and services of our Mansion Avenue students.  If you are interested in participating, please fill out the sheet below.  </w:t>
      </w:r>
    </w:p>
    <w:p w:rsidR="00000000" w:rsidDel="00000000" w:rsidP="00000000" w:rsidRDefault="00000000" w:rsidRPr="00000000" w14:paraId="00000005">
      <w:pPr>
        <w:rPr>
          <w:color w:val="202124"/>
          <w:highlight w:val="white"/>
        </w:rPr>
      </w:pPr>
      <w:r w:rsidDel="00000000" w:rsidR="00000000" w:rsidRPr="00000000">
        <w:rPr>
          <w:rtl w:val="0"/>
        </w:rPr>
      </w:r>
    </w:p>
    <w:p w:rsidR="00000000" w:rsidDel="00000000" w:rsidP="00000000" w:rsidRDefault="00000000" w:rsidRPr="00000000" w14:paraId="00000006">
      <w:pPr>
        <w:jc w:val="center"/>
        <w:rPr>
          <w:rFonts w:ascii="Lexend ExtraBold" w:cs="Lexend ExtraBold" w:eastAsia="Lexend ExtraBold" w:hAnsi="Lexend ExtraBold"/>
        </w:rPr>
      </w:pPr>
      <w:r w:rsidDel="00000000" w:rsidR="00000000" w:rsidRPr="00000000">
        <w:rPr>
          <w:rFonts w:ascii="Lexend ExtraBold" w:cs="Lexend ExtraBold" w:eastAsia="Lexend ExtraBold" w:hAnsi="Lexend ExtraBold"/>
          <w:sz w:val="30"/>
          <w:szCs w:val="30"/>
          <w:rtl w:val="0"/>
        </w:rPr>
        <w:t xml:space="preserve">VENDOR APPLICATION</w:t>
      </w:r>
      <w:r w:rsidDel="00000000" w:rsidR="00000000" w:rsidRPr="00000000">
        <w:rPr>
          <w:rtl w:val="0"/>
        </w:rPr>
      </w:r>
    </w:p>
    <w:p w:rsidR="00000000" w:rsidDel="00000000" w:rsidP="00000000" w:rsidRDefault="00000000" w:rsidRPr="00000000" w14:paraId="00000007">
      <w:pPr>
        <w:shd w:fill="ffffff" w:val="clear"/>
        <w:spacing w:after="0" w:before="0" w:lineRule="auto"/>
        <w:jc w:val="center"/>
        <w:rPr>
          <w:rFonts w:ascii="Lexend" w:cs="Lexend" w:eastAsia="Lexend" w:hAnsi="Lexend"/>
          <w:b w:val="1"/>
          <w:color w:val="202124"/>
          <w:sz w:val="4"/>
          <w:szCs w:val="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800"/>
        <w:tblGridChange w:id="0">
          <w:tblGrid>
            <w:gridCol w:w="2280"/>
            <w:gridCol w:w="78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SemiBold" w:cs="Lexend SemiBold" w:eastAsia="Lexend SemiBold" w:hAnsi="Lexend SemiBold"/>
                <w:color w:val="202124"/>
                <w:sz w:val="24"/>
                <w:szCs w:val="24"/>
              </w:rPr>
            </w:pPr>
            <w:r w:rsidDel="00000000" w:rsidR="00000000" w:rsidRPr="00000000">
              <w:rPr>
                <w:rFonts w:ascii="Lexend SemiBold" w:cs="Lexend SemiBold" w:eastAsia="Lexend SemiBold" w:hAnsi="Lexend SemiBold"/>
                <w:color w:val="202124"/>
                <w:sz w:val="24"/>
                <w:szCs w:val="24"/>
                <w:rtl w:val="0"/>
              </w:rPr>
              <w:t xml:space="preserve">CONTACT INFO</w:t>
            </w:r>
          </w:p>
        </w:tc>
      </w:tr>
      <w:tr>
        <w:trPr>
          <w:cantSplit w:val="0"/>
          <w:trHeight w:val="249.999999999999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Grade/Teacher: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Please indicate type of items to be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rHeight w:val="40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i w:val="1"/>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Parent Permission:  </w:t>
            </w:r>
            <w:r w:rsidDel="00000000" w:rsidR="00000000" w:rsidRPr="00000000">
              <w:rPr>
                <w:rFonts w:ascii="Lexend" w:cs="Lexend" w:eastAsia="Lexend" w:hAnsi="Lexend"/>
                <w:i w:val="1"/>
                <w:color w:val="202124"/>
                <w:sz w:val="20"/>
                <w:szCs w:val="20"/>
                <w:rtl w:val="0"/>
              </w:rPr>
              <w:t xml:space="preserve">Parent permission and attendance is required.  Please sign and return by 11/5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Parent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i w:val="1"/>
                <w:color w:val="202124"/>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i w:val="1"/>
                <w:color w:val="202124"/>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i w:val="1"/>
                <w:color w:val="202124"/>
                <w:sz w:val="20"/>
                <w:szCs w:val="20"/>
              </w:rPr>
            </w:pPr>
            <w:r w:rsidDel="00000000" w:rsidR="00000000" w:rsidRPr="00000000">
              <w:rPr>
                <w:rFonts w:ascii="Quattrocento" w:cs="Quattrocento" w:eastAsia="Quattrocento" w:hAnsi="Quattrocento"/>
                <w:i w:val="1"/>
                <w:color w:val="202124"/>
                <w:sz w:val="20"/>
                <w:szCs w:val="20"/>
                <w:rtl w:val="0"/>
              </w:rPr>
              <w:t xml:space="preserve">NOTE: We will be sending out communications to parents prior to the sale including timeslot and tips on selling.  Please provide the email you’d like us to use for this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SemiBold" w:cs="Lexend SemiBold" w:eastAsia="Lexend SemiBold" w:hAnsi="Lexend SemiBold"/>
                <w:color w:val="202124"/>
                <w:sz w:val="20"/>
                <w:szCs w:val="20"/>
              </w:rPr>
            </w:pPr>
            <w:r w:rsidDel="00000000" w:rsidR="00000000" w:rsidRPr="00000000">
              <w:rPr>
                <w:rFonts w:ascii="Lexend SemiBold" w:cs="Lexend SemiBold" w:eastAsia="Lexend SemiBold" w:hAnsi="Lexend SemiBold"/>
                <w:color w:val="202124"/>
                <w:sz w:val="20"/>
                <w:szCs w:val="20"/>
                <w:rtl w:val="0"/>
              </w:rPr>
              <w:t xml:space="preserve">Parent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color w:val="202124"/>
                <w:sz w:val="20"/>
                <w:szCs w:val="20"/>
              </w:rPr>
            </w:pPr>
            <w:r w:rsidDel="00000000" w:rsidR="00000000" w:rsidRPr="00000000">
              <w:rPr>
                <w:rtl w:val="0"/>
              </w:rPr>
            </w:r>
          </w:p>
        </w:tc>
      </w:tr>
    </w:tbl>
    <w:p w:rsidR="00000000" w:rsidDel="00000000" w:rsidP="00000000" w:rsidRDefault="00000000" w:rsidRPr="00000000" w14:paraId="0000001E">
      <w:pPr>
        <w:shd w:fill="ffffff" w:val="clear"/>
        <w:spacing w:after="0" w:before="0" w:lineRule="auto"/>
        <w:jc w:val="center"/>
        <w:rPr>
          <w:rFonts w:ascii="Lexend" w:cs="Lexend" w:eastAsia="Lexend" w:hAnsi="Lexend"/>
          <w:color w:val="202124"/>
          <w:sz w:val="4"/>
          <w:szCs w:val="4"/>
        </w:rPr>
      </w:pPr>
      <w:r w:rsidDel="00000000" w:rsidR="00000000" w:rsidRPr="00000000">
        <w:rPr>
          <w:rtl w:val="0"/>
        </w:rPr>
      </w:r>
    </w:p>
    <w:p w:rsidR="00000000" w:rsidDel="00000000" w:rsidP="00000000" w:rsidRDefault="00000000" w:rsidRPr="00000000" w14:paraId="0000001F">
      <w:pPr>
        <w:shd w:fill="ffffff" w:val="clear"/>
        <w:spacing w:after="0" w:before="220" w:lineRule="auto"/>
        <w:rPr>
          <w:rFonts w:ascii="Lexend" w:cs="Lexend" w:eastAsia="Lexend" w:hAnsi="Lexend"/>
          <w:color w:val="202124"/>
          <w:sz w:val="24"/>
          <w:szCs w:val="24"/>
        </w:rPr>
      </w:pPr>
      <w:r w:rsidDel="00000000" w:rsidR="00000000" w:rsidRPr="00000000">
        <w:rPr>
          <w:rFonts w:ascii="Lexend" w:cs="Lexend" w:eastAsia="Lexend" w:hAnsi="Lexend"/>
          <w:b w:val="1"/>
          <w:color w:val="202124"/>
          <w:sz w:val="24"/>
          <w:szCs w:val="24"/>
          <w:rtl w:val="0"/>
        </w:rPr>
        <w:t xml:space="preserve">PAYMENT</w:t>
      </w:r>
      <w:r w:rsidDel="00000000" w:rsidR="00000000" w:rsidRPr="00000000">
        <w:rPr>
          <w:rtl w:val="0"/>
        </w:rPr>
      </w:r>
    </w:p>
    <w:tbl>
      <w:tblPr>
        <w:tblStyle w:val="Table2"/>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560"/>
        <w:tblGridChange w:id="0">
          <w:tblGrid>
            <w:gridCol w:w="2475"/>
            <w:gridCol w:w="7560"/>
          </w:tblGrid>
        </w:tblGridChange>
      </w:tblGrid>
      <w:tr>
        <w:trPr>
          <w:cantSplit w:val="0"/>
          <w:trHeight w:val="469.9999999999999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ind w:left="0" w:firstLine="0"/>
              <w:rPr>
                <w:color w:val="202124"/>
                <w:highlight w:val="white"/>
              </w:rPr>
            </w:pPr>
            <w:r w:rsidDel="00000000" w:rsidR="00000000" w:rsidRPr="00000000">
              <w:rPr>
                <w:b w:val="1"/>
                <w:color w:val="202124"/>
                <w:highlight w:val="white"/>
                <w:rtl w:val="0"/>
              </w:rPr>
              <w:t xml:space="preserve">Reduced Student Entrepreneur Fee:</w:t>
            </w:r>
            <w:r w:rsidDel="00000000" w:rsidR="00000000" w:rsidRPr="00000000">
              <w:rPr>
                <w:color w:val="202124"/>
                <w:highlight w:val="white"/>
                <w:rtl w:val="0"/>
              </w:rPr>
              <w:t xml:space="preserve"> $5 per business</w:t>
            </w:r>
          </w:p>
          <w:p w:rsidR="00000000" w:rsidDel="00000000" w:rsidP="00000000" w:rsidRDefault="00000000" w:rsidRPr="00000000" w14:paraId="00000021">
            <w:pPr>
              <w:widowControl w:val="0"/>
              <w:spacing w:line="240" w:lineRule="auto"/>
              <w:rPr>
                <w:rFonts w:ascii="Lexend" w:cs="Lexend" w:eastAsia="Lexend" w:hAnsi="Lexend"/>
                <w:i w:val="1"/>
                <w:color w:val="202124"/>
                <w:sz w:val="20"/>
                <w:szCs w:val="20"/>
              </w:rPr>
            </w:pPr>
            <w:r w:rsidDel="00000000" w:rsidR="00000000" w:rsidRPr="00000000">
              <w:rPr>
                <w:rFonts w:ascii="Lexend" w:cs="Lexend" w:eastAsia="Lexend" w:hAnsi="Lexend"/>
                <w:i w:val="1"/>
                <w:color w:val="202124"/>
                <w:sz w:val="20"/>
                <w:szCs w:val="20"/>
                <w:rtl w:val="0"/>
              </w:rPr>
              <w:t xml:space="preserve">Payment must be received by 11/1/2022 to secure your spot.  Please indicate payment type: </w:t>
            </w:r>
          </w:p>
        </w:tc>
      </w:tr>
      <w:tr>
        <w:trPr>
          <w:cantSplit w:val="0"/>
          <w:trHeight w:val="5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720" w:hanging="360"/>
              <w:rPr>
                <w:rFonts w:ascii="Lexend" w:cs="Lexend" w:eastAsia="Lexend" w:hAnsi="Lexend"/>
                <w:color w:val="202124"/>
                <w:sz w:val="20"/>
                <w:szCs w:val="20"/>
              </w:rPr>
            </w:pPr>
            <w:r w:rsidDel="00000000" w:rsidR="00000000" w:rsidRPr="00000000">
              <w:rPr>
                <w:rFonts w:ascii="Lexend" w:cs="Lexend" w:eastAsia="Lexend" w:hAnsi="Lexend"/>
                <w:b w:val="1"/>
                <w:color w:val="202124"/>
                <w:sz w:val="20"/>
                <w:szCs w:val="20"/>
                <w:rtl w:val="0"/>
              </w:rPr>
              <w:t xml:space="preserve">Venmo </w:t>
            </w:r>
            <w:r w:rsidDel="00000000" w:rsidR="00000000" w:rsidRPr="00000000">
              <w:rPr>
                <w:rFonts w:ascii="Lexend" w:cs="Lexend" w:eastAsia="Lexend" w:hAnsi="Lexend"/>
                <w:color w:val="202124"/>
                <w:sz w:val="20"/>
                <w:szCs w:val="20"/>
                <w:rtl w:val="0"/>
              </w:rPr>
              <w:t xml:space="preserve">(preferred)</w:t>
              <w:br w:type="textWrapping"/>
              <w:t xml:space="preserve">Venmo @Anna-Keyek;  in comments, indicate 'Holiday Market Vendor Fee', and include your name/business name.</w:t>
            </w:r>
          </w:p>
        </w:tc>
      </w:tr>
      <w:tr>
        <w:trPr>
          <w:cantSplit w:val="0"/>
          <w:trHeight w:val="64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spacing w:line="240" w:lineRule="auto"/>
              <w:ind w:left="720" w:hanging="360"/>
              <w:rPr>
                <w:rFonts w:ascii="Lexend" w:cs="Lexend" w:eastAsia="Lexend" w:hAnsi="Lexend"/>
                <w:color w:val="202124"/>
                <w:sz w:val="20"/>
                <w:szCs w:val="20"/>
              </w:rPr>
            </w:pPr>
            <w:r w:rsidDel="00000000" w:rsidR="00000000" w:rsidRPr="00000000">
              <w:rPr>
                <w:rFonts w:ascii="Lexend" w:cs="Lexend" w:eastAsia="Lexend" w:hAnsi="Lexend"/>
                <w:b w:val="1"/>
                <w:color w:val="202124"/>
                <w:sz w:val="20"/>
                <w:szCs w:val="20"/>
                <w:rtl w:val="0"/>
              </w:rPr>
              <w:t xml:space="preserve">Check </w:t>
            </w:r>
            <w:r w:rsidDel="00000000" w:rsidR="00000000" w:rsidRPr="00000000">
              <w:rPr>
                <w:rtl w:val="0"/>
              </w:rPr>
            </w:r>
          </w:p>
          <w:p w:rsidR="00000000" w:rsidDel="00000000" w:rsidP="00000000" w:rsidRDefault="00000000" w:rsidRPr="00000000" w14:paraId="00000026">
            <w:pPr>
              <w:widowControl w:val="0"/>
              <w:spacing w:line="240" w:lineRule="auto"/>
              <w:ind w:left="720" w:firstLine="0"/>
              <w:rPr>
                <w:rFonts w:ascii="Lexend" w:cs="Lexend" w:eastAsia="Lexend" w:hAnsi="Lexend"/>
                <w:i w:val="1"/>
                <w:color w:val="202124"/>
                <w:sz w:val="20"/>
                <w:szCs w:val="20"/>
              </w:rPr>
            </w:pPr>
            <w:r w:rsidDel="00000000" w:rsidR="00000000" w:rsidRPr="00000000">
              <w:rPr>
                <w:rFonts w:ascii="Lexend" w:cs="Lexend" w:eastAsia="Lexend" w:hAnsi="Lexend"/>
                <w:color w:val="202124"/>
                <w:sz w:val="20"/>
                <w:szCs w:val="20"/>
                <w:rtl w:val="0"/>
              </w:rPr>
              <w:t xml:space="preserve">Payable to Mansion PTA; Please return to school in an envelope clearly marked as follows:  ATTN: MAS PTA – Holiday Market.   </w:t>
            </w:r>
            <w:r w:rsidDel="00000000" w:rsidR="00000000" w:rsidRPr="00000000">
              <w:rPr>
                <w:rtl w:val="0"/>
              </w:rPr>
            </w:r>
          </w:p>
        </w:tc>
      </w:tr>
    </w:tbl>
    <w:p w:rsidR="00000000" w:rsidDel="00000000" w:rsidP="00000000" w:rsidRDefault="00000000" w:rsidRPr="00000000" w14:paraId="00000028">
      <w:pPr>
        <w:ind w:left="0" w:firstLine="0"/>
        <w:jc w:val="center"/>
        <w:rPr>
          <w:rFonts w:ascii="Lexend Light" w:cs="Lexend Light" w:eastAsia="Lexend Light" w:hAnsi="Lexend Light"/>
          <w:sz w:val="32"/>
          <w:szCs w:val="32"/>
        </w:rPr>
      </w:pPr>
      <w:r w:rsidDel="00000000" w:rsidR="00000000" w:rsidRPr="00000000">
        <w:rPr>
          <w:b w:val="1"/>
          <w:color w:val="202124"/>
          <w:sz w:val="34"/>
          <w:szCs w:val="34"/>
          <w:highlight w:val="white"/>
          <w:rtl w:val="0"/>
        </w:rPr>
        <w:t xml:space="preserve">Parent permission and attendance is required!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Lexend SemiBold" w:cs="Lexend SemiBold" w:eastAsia="Lexend SemiBold" w:hAnsi="Lexend SemiBold"/>
          <w:color w:val="202124"/>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Lexend SemiBold" w:cs="Lexend SemiBold" w:eastAsia="Lexend SemiBold" w:hAnsi="Lexend SemiBold"/>
          <w:color w:val="202124"/>
          <w:sz w:val="24"/>
          <w:szCs w:val="24"/>
        </w:rPr>
      </w:pPr>
      <w:r w:rsidDel="00000000" w:rsidR="00000000" w:rsidRPr="00000000">
        <w:rPr>
          <w:rFonts w:ascii="Lexend SemiBold" w:cs="Lexend SemiBold" w:eastAsia="Lexend SemiBold" w:hAnsi="Lexend SemiBold"/>
          <w:color w:val="202124"/>
          <w:sz w:val="24"/>
          <w:szCs w:val="24"/>
          <w:rtl w:val="0"/>
        </w:rPr>
        <w:t xml:space="preserve">RULES AND OTHER HELPFUL INFORMATION</w:t>
      </w:r>
    </w:p>
    <w:p w:rsidR="00000000" w:rsidDel="00000000" w:rsidP="00000000" w:rsidRDefault="00000000" w:rsidRPr="00000000" w14:paraId="0000002B">
      <w:pPr>
        <w:rPr>
          <w:rFonts w:ascii="Lexend" w:cs="Lexend" w:eastAsia="Lexend" w:hAnsi="Lexend"/>
          <w:sz w:val="20"/>
          <w:szCs w:val="20"/>
        </w:rPr>
      </w:pPr>
      <w:r w:rsidDel="00000000" w:rsidR="00000000" w:rsidRPr="00000000">
        <w:rPr>
          <w:rFonts w:ascii="Lexend" w:cs="Lexend" w:eastAsia="Lexend" w:hAnsi="Lexend"/>
          <w:sz w:val="20"/>
          <w:szCs w:val="20"/>
          <w:rtl w:val="0"/>
        </w:rPr>
        <w:t xml:space="preserve">Please keep in mind the following rules so we help ensure that success: </w:t>
      </w:r>
    </w:p>
    <w:p w:rsidR="00000000" w:rsidDel="00000000" w:rsidP="00000000" w:rsidRDefault="00000000" w:rsidRPr="00000000" w14:paraId="0000002C">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All applications must be returned by the deadline to ensure your space in our show. Spaces and electrical outlets are assigned in the order the applications are received and as available. </w:t>
      </w:r>
    </w:p>
    <w:p w:rsidR="00000000" w:rsidDel="00000000" w:rsidP="00000000" w:rsidRDefault="00000000" w:rsidRPr="00000000" w14:paraId="0000002D">
      <w:pPr>
        <w:numPr>
          <w:ilvl w:val="0"/>
          <w:numId w:val="1"/>
        </w:numPr>
        <w:ind w:left="720" w:hanging="360"/>
        <w:rPr>
          <w:rFonts w:ascii="Lexend" w:cs="Lexend" w:eastAsia="Lexend" w:hAnsi="Lexend"/>
          <w:color w:val="202124"/>
          <w:sz w:val="20"/>
          <w:szCs w:val="20"/>
          <w:highlight w:val="white"/>
        </w:rPr>
      </w:pPr>
      <w:r w:rsidDel="00000000" w:rsidR="00000000" w:rsidRPr="00000000">
        <w:rPr>
          <w:rFonts w:ascii="Lexend" w:cs="Lexend" w:eastAsia="Lexend" w:hAnsi="Lexend"/>
          <w:color w:val="202124"/>
          <w:sz w:val="20"/>
          <w:szCs w:val="20"/>
          <w:highlight w:val="white"/>
          <w:rtl w:val="0"/>
        </w:rPr>
        <w:t xml:space="preserve">Students will be assigned a specific time slot and location to sell their items or services.  </w:t>
      </w:r>
    </w:p>
    <w:p w:rsidR="00000000" w:rsidDel="00000000" w:rsidP="00000000" w:rsidRDefault="00000000" w:rsidRPr="00000000" w14:paraId="0000002E">
      <w:pPr>
        <w:numPr>
          <w:ilvl w:val="0"/>
          <w:numId w:val="1"/>
        </w:numPr>
        <w:ind w:left="720" w:hanging="360"/>
        <w:rPr>
          <w:rFonts w:ascii="Lexend" w:cs="Lexend" w:eastAsia="Lexend" w:hAnsi="Lexend"/>
          <w:color w:val="202124"/>
          <w:sz w:val="20"/>
          <w:szCs w:val="20"/>
          <w:highlight w:val="white"/>
        </w:rPr>
      </w:pPr>
      <w:r w:rsidDel="00000000" w:rsidR="00000000" w:rsidRPr="00000000">
        <w:rPr>
          <w:rFonts w:ascii="Lexend" w:cs="Lexend" w:eastAsia="Lexend" w:hAnsi="Lexend"/>
          <w:color w:val="202124"/>
          <w:sz w:val="20"/>
          <w:szCs w:val="20"/>
          <w:highlight w:val="white"/>
          <w:rtl w:val="0"/>
        </w:rPr>
        <w:t xml:space="preserve">A committee member will be available to answer any questions and will be in touch to provide tips on how to make your sale a success</w:t>
      </w:r>
    </w:p>
    <w:p w:rsidR="00000000" w:rsidDel="00000000" w:rsidP="00000000" w:rsidRDefault="00000000" w:rsidRPr="00000000" w14:paraId="0000002F">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Please be at the site at least 30 minutes prior to your scheduled start time to ensure adequate time to set up.</w:t>
      </w:r>
    </w:p>
    <w:p w:rsidR="00000000" w:rsidDel="00000000" w:rsidP="00000000" w:rsidRDefault="00000000" w:rsidRPr="00000000" w14:paraId="00000030">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Please call Jenn Goudy at 215-880-2038  if you are not able to make it on time.</w:t>
      </w:r>
    </w:p>
    <w:p w:rsidR="00000000" w:rsidDel="00000000" w:rsidP="00000000" w:rsidRDefault="00000000" w:rsidRPr="00000000" w14:paraId="00000031">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You are responsible for the clean-up of your assigned space. Please be packed up and have your area cleaned by 4:00PM on Saturday. </w:t>
      </w:r>
    </w:p>
    <w:p w:rsidR="00000000" w:rsidDel="00000000" w:rsidP="00000000" w:rsidRDefault="00000000" w:rsidRPr="00000000" w14:paraId="00000032">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NOTHING CAN BE HUNG ON THE WALLS OR ADHERED TO THE FLOOR. You are to utilize the space provided. All doorways and entrances must be clear from obstructions. </w:t>
      </w:r>
    </w:p>
    <w:p w:rsidR="00000000" w:rsidDel="00000000" w:rsidP="00000000" w:rsidRDefault="00000000" w:rsidRPr="00000000" w14:paraId="00000033">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The following items are not permitted:  </w:t>
      </w:r>
    </w:p>
    <w:p w:rsidR="00000000" w:rsidDel="00000000" w:rsidP="00000000" w:rsidRDefault="00000000" w:rsidRPr="00000000" w14:paraId="00000034">
      <w:pPr>
        <w:numPr>
          <w:ilvl w:val="1"/>
          <w:numId w:val="1"/>
        </w:numPr>
        <w:ind w:left="144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We do NOT permit live animals of any kind. </w:t>
      </w:r>
    </w:p>
    <w:p w:rsidR="00000000" w:rsidDel="00000000" w:rsidP="00000000" w:rsidRDefault="00000000" w:rsidRPr="00000000" w14:paraId="00000035">
      <w:pPr>
        <w:numPr>
          <w:ilvl w:val="1"/>
          <w:numId w:val="1"/>
        </w:numPr>
        <w:ind w:left="144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No alcohol on school property.</w:t>
      </w:r>
    </w:p>
    <w:p w:rsidR="00000000" w:rsidDel="00000000" w:rsidP="00000000" w:rsidRDefault="00000000" w:rsidRPr="00000000" w14:paraId="00000036">
      <w:pPr>
        <w:numPr>
          <w:ilvl w:val="0"/>
          <w:numId w:val="1"/>
        </w:numPr>
        <w:ind w:left="72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We promote inclusivity.  Please do not use this event as a platform for political statements.</w:t>
      </w:r>
    </w:p>
    <w:sectPr>
      <w:headerReference r:id="rId7" w:type="default"/>
      <w:footerReference r:id="rId8" w:type="default"/>
      <w:pgSz w:h="15840" w:w="12240" w:orient="portrait"/>
      <w:pgMar w:bottom="1440" w:top="90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exend ExtraBold">
    <w:embedBold w:fontKey="{00000000-0000-0000-0000-000000000000}" r:id="rId1" w:subsetted="0"/>
  </w:font>
  <w:font w:name="Lexend SemiBold">
    <w:embedRegular w:fontKey="{00000000-0000-0000-0000-000000000000}" r:id="rId2" w:subsetted="0"/>
    <w:embedBold w:fontKey="{00000000-0000-0000-0000-000000000000}" r:id="rId3" w:subsetted="0"/>
  </w:font>
  <w:font w:name="Quattrocento">
    <w:embedRegular w:fontKey="{00000000-0000-0000-0000-000000000000}" r:id="rId4" w:subsetted="0"/>
    <w:embedBold w:fontKey="{00000000-0000-0000-0000-000000000000}" r:id="rId5" w:subsetted="0"/>
  </w:font>
  <w:font w:name="Lexend Light">
    <w:embedRegular w:fontKey="{00000000-0000-0000-0000-000000000000}" r:id="rId6" w:subsetted="0"/>
    <w:embedBold w:fontKey="{00000000-0000-0000-0000-000000000000}" r:id="rId7" w:subsetted="0"/>
  </w:font>
  <w:font w:name="Lobster">
    <w:embedRegular w:fontKey="{00000000-0000-0000-0000-000000000000}" r:id="rId8" w:subsetted="0"/>
  </w:font>
  <w:font w:name="Lexen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b w:val="1"/>
        <w:i w:val="1"/>
      </w:rPr>
    </w:pPr>
    <w:r w:rsidDel="00000000" w:rsidR="00000000" w:rsidRPr="00000000">
      <w:rPr>
        <w:b w:val="1"/>
        <w:i w:val="1"/>
        <w:rtl w:val="0"/>
      </w:rPr>
      <w:t xml:space="preserve">Turn over —&gt;</w:t>
    </w:r>
  </w:p>
  <w:p w:rsidR="00000000" w:rsidDel="00000000" w:rsidP="00000000" w:rsidRDefault="00000000" w:rsidRPr="00000000" w14:paraId="0000003C">
    <w:pPr>
      <w:rPr>
        <w:i w:val="1"/>
        <w:color w:val="ff0000"/>
      </w:rPr>
    </w:pPr>
    <w:r w:rsidDel="00000000" w:rsidR="00000000" w:rsidRPr="00000000">
      <w:rPr>
        <w:i w:val="1"/>
        <w:rtl w:val="0"/>
      </w:rPr>
      <w:t xml:space="preserve">Questions or concerns should be directed to: mansionpta@gmail.com.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i w:val="1"/>
        <w:color w:val="000000"/>
      </w:rPr>
    </w:pPr>
    <w:r w:rsidDel="00000000" w:rsidR="00000000" w:rsidRPr="00000000">
      <w:rPr>
        <w:rFonts w:ascii="Quattrocento" w:cs="Quattrocento" w:eastAsia="Quattrocento" w:hAnsi="Quattrocento"/>
        <w:b w:val="1"/>
        <w:i w:val="1"/>
        <w:color w:val="000000"/>
        <w:sz w:val="26"/>
        <w:szCs w:val="26"/>
        <w:rtl w:val="0"/>
      </w:rPr>
      <w:t xml:space="preserve">Mansion Avenue School   </w:t>
    </w:r>
    <w:r w:rsidDel="00000000" w:rsidR="00000000" w:rsidRPr="00000000">
      <w:rPr>
        <w:rFonts w:ascii="Quattrocento" w:cs="Quattrocento" w:eastAsia="Quattrocento" w:hAnsi="Quattrocento"/>
        <w:b w:val="1"/>
        <w:i w:val="1"/>
        <w:sz w:val="26"/>
        <w:szCs w:val="26"/>
        <w:rtl w:val="0"/>
      </w:rPr>
      <w:t xml:space="preserve">/</w:t>
    </w:r>
    <w:r w:rsidDel="00000000" w:rsidR="00000000" w:rsidRPr="00000000">
      <w:rPr>
        <w:rFonts w:ascii="Quattrocento" w:cs="Quattrocento" w:eastAsia="Quattrocento" w:hAnsi="Quattrocento"/>
        <w:b w:val="1"/>
        <w:i w:val="1"/>
        <w:rtl w:val="0"/>
      </w:rPr>
      <w:t xml:space="preserve">   </w:t>
    </w:r>
    <w:r w:rsidDel="00000000" w:rsidR="00000000" w:rsidRPr="00000000">
      <w:rPr>
        <w:rFonts w:ascii="Quattrocento" w:cs="Quattrocento" w:eastAsia="Quattrocento" w:hAnsi="Quattrocento"/>
        <w:i w:val="1"/>
        <w:color w:val="000000"/>
        <w:rtl w:val="0"/>
      </w:rPr>
      <w:t xml:space="preserve">300 Mansion Ave, Audubon, New Jersey 08106</w:t>
    </w:r>
    <w:r w:rsidDel="00000000" w:rsidR="00000000" w:rsidRPr="00000000">
      <w:rPr>
        <w:rFonts w:ascii="Times New Roman" w:cs="Times New Roman" w:eastAsia="Times New Roman" w:hAnsi="Times New Roman"/>
        <w:b w:val="1"/>
        <w:i w:val="1"/>
        <w:color w:val="000000"/>
        <w:rtl w:val="0"/>
      </w:rPr>
      <w:t xml:space="preserve">   </w:t>
    </w:r>
  </w:p>
  <w:p w:rsidR="00000000" w:rsidDel="00000000" w:rsidP="00000000" w:rsidRDefault="00000000" w:rsidRPr="00000000" w14:paraId="00000038">
    <w:pPr>
      <w:spacing w:line="240" w:lineRule="auto"/>
      <w:jc w:val="center"/>
      <w:rPr>
        <w:rFonts w:ascii="Lobster" w:cs="Lobster" w:eastAsia="Lobster" w:hAnsi="Lobster"/>
        <w:sz w:val="60"/>
        <w:szCs w:val="60"/>
      </w:rPr>
    </w:pPr>
    <w:r w:rsidDel="00000000" w:rsidR="00000000" w:rsidRPr="00000000">
      <w:rPr>
        <w:rFonts w:ascii="Lobster" w:cs="Lobster" w:eastAsia="Lobster" w:hAnsi="Lobster"/>
        <w:sz w:val="60"/>
        <w:szCs w:val="60"/>
        <w:rtl w:val="0"/>
      </w:rPr>
      <w:t xml:space="preserve">2023 Holiday Market </w:t>
    </w:r>
  </w:p>
  <w:p w:rsidR="00000000" w:rsidDel="00000000" w:rsidP="00000000" w:rsidRDefault="00000000" w:rsidRPr="00000000" w14:paraId="00000039">
    <w:pPr>
      <w:jc w:val="center"/>
      <w:rPr>
        <w:rFonts w:ascii="Lobster" w:cs="Lobster" w:eastAsia="Lobster" w:hAnsi="Lobster"/>
        <w:sz w:val="32"/>
        <w:szCs w:val="32"/>
      </w:rPr>
    </w:pPr>
    <w:r w:rsidDel="00000000" w:rsidR="00000000" w:rsidRPr="00000000">
      <w:rPr>
        <w:rFonts w:ascii="Lobster" w:cs="Lobster" w:eastAsia="Lobster" w:hAnsi="Lobster"/>
        <w:sz w:val="32"/>
        <w:szCs w:val="32"/>
        <w:rtl w:val="0"/>
      </w:rPr>
      <w:t xml:space="preserve">Saturday, December 2, 2023,  10:30am - 3:00pm</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Fonts w:ascii="Quattrocento" w:cs="Quattrocento" w:eastAsia="Quattrocento" w:hAnsi="Quattrocento"/>
        <w:i w:val="1"/>
        <w:rtl w:val="0"/>
      </w:rPr>
      <w:t xml:space="preserve">hosted by and benefiting the Mansion Avenue Grade School PTA</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DA54FE"/>
  </w:style>
  <w:style w:type="paragraph" w:styleId="Heading1">
    <w:name w:val="heading 1"/>
    <w:basedOn w:val="Normal1"/>
    <w:next w:val="Normal1"/>
    <w:uiPriority w:val="9"/>
    <w:qFormat w:val="1"/>
    <w:rsid w:val="00944784"/>
    <w:pPr>
      <w:keepNext w:val="1"/>
      <w:keepLines w:val="1"/>
      <w:spacing w:after="120" w:before="400"/>
      <w:outlineLvl w:val="0"/>
    </w:pPr>
    <w:rPr>
      <w:sz w:val="40"/>
      <w:szCs w:val="40"/>
    </w:rPr>
  </w:style>
  <w:style w:type="paragraph" w:styleId="Heading2">
    <w:name w:val="heading 2"/>
    <w:basedOn w:val="Normal1"/>
    <w:next w:val="Normal1"/>
    <w:uiPriority w:val="9"/>
    <w:semiHidden w:val="1"/>
    <w:unhideWhenUsed w:val="1"/>
    <w:qFormat w:val="1"/>
    <w:rsid w:val="00944784"/>
    <w:pPr>
      <w:keepNext w:val="1"/>
      <w:keepLines w:val="1"/>
      <w:spacing w:after="120" w:before="360"/>
      <w:outlineLvl w:val="1"/>
    </w:pPr>
    <w:rPr>
      <w:sz w:val="32"/>
      <w:szCs w:val="32"/>
    </w:rPr>
  </w:style>
  <w:style w:type="paragraph" w:styleId="Heading3">
    <w:name w:val="heading 3"/>
    <w:basedOn w:val="Normal1"/>
    <w:next w:val="Normal1"/>
    <w:uiPriority w:val="9"/>
    <w:semiHidden w:val="1"/>
    <w:unhideWhenUsed w:val="1"/>
    <w:qFormat w:val="1"/>
    <w:rsid w:val="00944784"/>
    <w:pPr>
      <w:keepNext w:val="1"/>
      <w:keepLines w:val="1"/>
      <w:spacing w:after="80" w:before="320"/>
      <w:outlineLvl w:val="2"/>
    </w:pPr>
    <w:rPr>
      <w:color w:val="434343"/>
      <w:sz w:val="28"/>
      <w:szCs w:val="28"/>
    </w:rPr>
  </w:style>
  <w:style w:type="paragraph" w:styleId="Heading4">
    <w:name w:val="heading 4"/>
    <w:basedOn w:val="Normal1"/>
    <w:next w:val="Normal1"/>
    <w:uiPriority w:val="9"/>
    <w:semiHidden w:val="1"/>
    <w:unhideWhenUsed w:val="1"/>
    <w:qFormat w:val="1"/>
    <w:rsid w:val="00944784"/>
    <w:pPr>
      <w:keepNext w:val="1"/>
      <w:keepLines w:val="1"/>
      <w:spacing w:after="80" w:before="280"/>
      <w:outlineLvl w:val="3"/>
    </w:pPr>
    <w:rPr>
      <w:color w:val="666666"/>
      <w:sz w:val="24"/>
      <w:szCs w:val="24"/>
    </w:rPr>
  </w:style>
  <w:style w:type="paragraph" w:styleId="Heading5">
    <w:name w:val="heading 5"/>
    <w:basedOn w:val="Normal1"/>
    <w:next w:val="Normal1"/>
    <w:uiPriority w:val="9"/>
    <w:semiHidden w:val="1"/>
    <w:unhideWhenUsed w:val="1"/>
    <w:qFormat w:val="1"/>
    <w:rsid w:val="00944784"/>
    <w:pPr>
      <w:keepNext w:val="1"/>
      <w:keepLines w:val="1"/>
      <w:spacing w:after="80" w:before="240"/>
      <w:outlineLvl w:val="4"/>
    </w:pPr>
    <w:rPr>
      <w:color w:val="666666"/>
    </w:rPr>
  </w:style>
  <w:style w:type="paragraph" w:styleId="Heading6">
    <w:name w:val="heading 6"/>
    <w:basedOn w:val="Normal1"/>
    <w:next w:val="Normal1"/>
    <w:uiPriority w:val="9"/>
    <w:semiHidden w:val="1"/>
    <w:unhideWhenUsed w:val="1"/>
    <w:qFormat w:val="1"/>
    <w:rsid w:val="00944784"/>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944784"/>
    <w:pPr>
      <w:keepNext w:val="1"/>
      <w:keepLines w:val="1"/>
      <w:spacing w:after="60"/>
    </w:pPr>
    <w:rPr>
      <w:sz w:val="52"/>
      <w:szCs w:val="52"/>
    </w:rPr>
  </w:style>
  <w:style w:type="paragraph" w:styleId="Normal1" w:customStyle="1">
    <w:name w:val="Normal1"/>
    <w:rsid w:val="00944784"/>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Header">
    <w:name w:val="header"/>
    <w:basedOn w:val="Normal"/>
    <w:link w:val="HeaderChar"/>
    <w:uiPriority w:val="99"/>
    <w:unhideWhenUsed w:val="1"/>
    <w:rsid w:val="00E57030"/>
    <w:pPr>
      <w:tabs>
        <w:tab w:val="center" w:pos="4680"/>
        <w:tab w:val="right" w:pos="9360"/>
      </w:tabs>
      <w:spacing w:line="240" w:lineRule="auto"/>
    </w:pPr>
  </w:style>
  <w:style w:type="character" w:styleId="HeaderChar" w:customStyle="1">
    <w:name w:val="Header Char"/>
    <w:basedOn w:val="DefaultParagraphFont"/>
    <w:link w:val="Header"/>
    <w:uiPriority w:val="99"/>
    <w:rsid w:val="00E57030"/>
  </w:style>
  <w:style w:type="paragraph" w:styleId="Footer">
    <w:name w:val="footer"/>
    <w:basedOn w:val="Normal"/>
    <w:link w:val="FooterChar"/>
    <w:uiPriority w:val="99"/>
    <w:unhideWhenUsed w:val="1"/>
    <w:rsid w:val="00E57030"/>
    <w:pPr>
      <w:tabs>
        <w:tab w:val="center" w:pos="4680"/>
        <w:tab w:val="right" w:pos="9360"/>
      </w:tabs>
      <w:spacing w:line="240" w:lineRule="auto"/>
    </w:pPr>
  </w:style>
  <w:style w:type="character" w:styleId="FooterChar" w:customStyle="1">
    <w:name w:val="Footer Char"/>
    <w:basedOn w:val="DefaultParagraphFont"/>
    <w:link w:val="Footer"/>
    <w:uiPriority w:val="99"/>
    <w:rsid w:val="00E57030"/>
  </w:style>
  <w:style w:type="character" w:styleId="Hyperlink">
    <w:name w:val="Hyperlink"/>
    <w:basedOn w:val="DefaultParagraphFont"/>
    <w:uiPriority w:val="99"/>
    <w:unhideWhenUsed w:val="1"/>
    <w:rsid w:val="00E57030"/>
    <w:rPr>
      <w:color w:val="0000ff" w:themeColor="hyperlink"/>
      <w:u w:val="single"/>
    </w:rPr>
  </w:style>
  <w:style w:type="paragraph" w:styleId="BalloonText">
    <w:name w:val="Balloon Text"/>
    <w:basedOn w:val="Normal"/>
    <w:link w:val="BalloonTextChar"/>
    <w:uiPriority w:val="99"/>
    <w:semiHidden w:val="1"/>
    <w:unhideWhenUsed w:val="1"/>
    <w:rsid w:val="00E5703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7030"/>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exendExtraBold-bold.ttf"/><Relationship Id="rId2" Type="http://schemas.openxmlformats.org/officeDocument/2006/relationships/font" Target="fonts/LexendSemiBold-regular.ttf"/><Relationship Id="rId3" Type="http://schemas.openxmlformats.org/officeDocument/2006/relationships/font" Target="fonts/LexendSemiBold-bold.ttf"/><Relationship Id="rId4" Type="http://schemas.openxmlformats.org/officeDocument/2006/relationships/font" Target="fonts/Quattrocento-regular.ttf"/><Relationship Id="rId10" Type="http://schemas.openxmlformats.org/officeDocument/2006/relationships/font" Target="fonts/Lexend-bold.ttf"/><Relationship Id="rId9" Type="http://schemas.openxmlformats.org/officeDocument/2006/relationships/font" Target="fonts/Lexend-regular.ttf"/><Relationship Id="rId5" Type="http://schemas.openxmlformats.org/officeDocument/2006/relationships/font" Target="fonts/Quattrocento-bold.ttf"/><Relationship Id="rId6" Type="http://schemas.openxmlformats.org/officeDocument/2006/relationships/font" Target="fonts/LexendLight-regular.ttf"/><Relationship Id="rId7" Type="http://schemas.openxmlformats.org/officeDocument/2006/relationships/font" Target="fonts/LexendLight-bold.ttf"/><Relationship Id="rId8"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MibrgWavnC29VCZJnZTx7MbBQ==">CgMxLjA4AHIhMXk2bmdPUnVBVE56blpBOWE1RWxTaXhsa2VJbDBHdk9j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2022-10-03T19:06:00Z</dcterms:created>
  <dc:creator>JENN&amp;JOHN</dc:creator>
</cp:coreProperties>
</file>